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Детская шалость с огнём!!!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Ежегодно на территории Новосибирской области происходят пожары причиной которых является детская шалость с огнем. В результате происходящих пожаров гибнут и получают травмы дети. На территории Чановского района так же происходят пожары из-за детской шалости с огнем.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недопущения пожаров, гибели и травмирования на них детей Отдел надзорной деятельности и профилактической работы по Чановскому району обращается к родителям и взрослому населению.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Родители должны рассказывать детям чем опасны игры с огнем и научить их правильному поведению при пожаре :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оставляйте на виду спички, зажигалки;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доверяйте маленьким детям присматривать за топящимися печами и нагревательными приборами, пользоваться газовыми приборами;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оставляйте детей одних в домах и квартирах;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оставляйте включенными в сеть электробытовые приборы;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включайте в одну розетку несколько мощных электропотребителей;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соблюдайте правила эксплуатации газовых плит, колонок, отопительных печей;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своевременно производите ремонт печного отопления и эксплуатируйте печи в соответствии с требованиями пожарной безопасности;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будьте всегда осторожны с огнем, избегайте случаев его открытого применения.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Оставляя детей одних даже на небольшой промежуток времени не запирайте дома и квартиры снаружи, так как в случае какой-то чрезвычайной ситуации у находящихся внутри не будет возможности покинуть опасное место.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Приобретите и установите в жилых помещениях автономные дымовые пожарные извещатели, которые в случае возникновения пожара известят находящихся в доме людей о случившейся беде. Так же напоминаем, что на территории Чановского района в местах проживания многодетных и малообеспеченных семей проводится установка пожарных извещателей с GSM модулем, которые в случае пожара не только оповестят находящихся в доме людей , а так же передадут сигнал в оперативные службы Чановского района. НЕ отказывайтесь от установки данных устройств и своевременно производите замену батареек. Данная целевая программа Новосибирской области направлена на снижение тяжести происходящих пожаров, в том числе на недопущение гибели людей. С начала установки данных устройств в местах проживания граждан в Новосибирской области, благодаря своевременному обнаружению и сообщению о пожаре в пожарную охрану, спасены человеческие жизни.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Уважаемые родители!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Необходимо проводить постоянную, целенаправленную работу по привитию навыков осторожного обращения с огнем, давать знания о свойствах огня и дыма, учить правильному поведению в экстремальной ситуации пожара. Пусть они узнают об угрозе огня из Ваших рассказов, предостережений и картинок, нежели из реальной жизни!!! Подготовьте детей к правильным действиям в случае возникновения пожара, пусть дети запомнят свой адрес и телефон пожарной охраны, чтобы при необходимости вызвать помощь. 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помещение. Сообщить о пожаре взрослым или в пожарную охрану по единому телефону спасения «101» или «112». Очень важно, чтобы дети запомнили эти советы. Личным примером учите детей соблюдению привил пожарной безопасности. Только большой заботой о наших детях мы сможем предупредить пожары из-за детской шалости, сохранить свой дом, имущество и самое дорогое – жизнь ребенка. Как говорят, запретный плод сладок, поэтому полезнее объяснить еще раз ребенку о подстерегающей его опасности, таящейся в коробке спичек или зажигалке, чем просто сказать: «Нельзя!»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ОНД и ПР по Чановскому району УНДиПР ГУ МЧС России</w:t>
      </w:r>
    </w:p>
    <w:p>
      <w:pPr>
        <w:pStyle w:val="Normal"/>
        <w:spacing w:before="0" w:after="200"/>
        <w:rPr>
          <w:rFonts w:ascii="Times New Roman" w:hAnsi="Times New Roman"/>
          <w:sz w:val="24"/>
          <w:szCs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-318135</wp:posOffset>
                </wp:positionH>
                <wp:positionV relativeFrom="paragraph">
                  <wp:posOffset>456565</wp:posOffset>
                </wp:positionV>
                <wp:extent cx="5934075" cy="297180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934240" cy="29718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-25.05pt;margin-top:35.95pt;width:467.2pt;height:233.95pt;mso-wrap-style:none;v-text-anchor:middle" type="_x0000_t75">
                <v:imagedata r:id="rId2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по Новосибирской области</w:t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e46ae3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e46ae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LibreOffice/7.3.0.3$Linux_X86_64 LibreOffice_project/0f246aa12d0eee4a0f7adcefbf7c878fc2238db3</Application>
  <AppVersion>15.0000</AppVersion>
  <Pages>2</Pages>
  <Words>493</Words>
  <Characters>3132</Characters>
  <CharactersWithSpaces>3610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2025-01-09T03:29:00Z</dcterms:created>
  <dc:creator>Internet</dc:creator>
  <dc:description/>
  <dc:language>ru-RU</dc:language>
  <cp:lastModifiedBy/>
  <dcterms:modified xsi:type="dcterms:W3CDTF">2025-01-09T10:43:07Z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