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BF1C2" w14:textId="77777777" w:rsidR="00100D39" w:rsidRPr="00E70A80" w:rsidRDefault="00100D39" w:rsidP="00100D39">
      <w:pPr>
        <w:pStyle w:val="ConsPlusNormal"/>
        <w:ind w:firstLine="0"/>
        <w:jc w:val="center"/>
        <w:rPr>
          <w:sz w:val="28"/>
          <w:szCs w:val="28"/>
        </w:rPr>
      </w:pPr>
      <w:r w:rsidRPr="00E70A80">
        <w:rPr>
          <w:sz w:val="28"/>
          <w:szCs w:val="28"/>
        </w:rPr>
        <w:t>3.</w:t>
      </w:r>
      <w:proofErr w:type="gramStart"/>
      <w:r w:rsidRPr="00E70A80">
        <w:rPr>
          <w:sz w:val="28"/>
          <w:szCs w:val="28"/>
        </w:rPr>
        <w:t>4.</w:t>
      </w:r>
      <w:bookmarkStart w:id="0" w:name="_GoBack"/>
      <w:r w:rsidRPr="00E70A80">
        <w:rPr>
          <w:sz w:val="28"/>
          <w:szCs w:val="28"/>
        </w:rPr>
        <w:t>Профилактический</w:t>
      </w:r>
      <w:proofErr w:type="gramEnd"/>
      <w:r w:rsidRPr="00E70A80">
        <w:rPr>
          <w:sz w:val="28"/>
          <w:szCs w:val="28"/>
        </w:rPr>
        <w:t xml:space="preserve"> визит</w:t>
      </w:r>
      <w:bookmarkEnd w:id="0"/>
    </w:p>
    <w:p w14:paraId="33E69258" w14:textId="77777777" w:rsidR="00100D39" w:rsidRPr="00E70A80" w:rsidRDefault="00100D39" w:rsidP="00100D39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2F88FEE7" w14:textId="77777777" w:rsidR="00100D39" w:rsidRPr="00E70A80" w:rsidRDefault="00100D39" w:rsidP="00100D3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A80">
        <w:rPr>
          <w:rFonts w:ascii="Times New Roman" w:hAnsi="Times New Roman"/>
          <w:color w:val="auto"/>
          <w:sz w:val="28"/>
          <w:szCs w:val="28"/>
        </w:rPr>
        <w:t>3.4.1. Профилактический визит проводится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70A80">
        <w:rPr>
          <w:rFonts w:ascii="Times New Roman" w:eastAsia="Calibri" w:hAnsi="Times New Roman"/>
          <w:iCs/>
          <w:color w:val="auto"/>
          <w:sz w:val="28"/>
          <w:szCs w:val="28"/>
          <w:lang w:eastAsia="en-US"/>
        </w:rPr>
        <w:t>инспектором</w:t>
      </w:r>
      <w:r>
        <w:rPr>
          <w:rFonts w:ascii="Times New Roman" w:eastAsia="Calibri" w:hAnsi="Times New Roman"/>
          <w:iCs/>
          <w:color w:val="auto"/>
          <w:sz w:val="28"/>
          <w:szCs w:val="28"/>
          <w:lang w:eastAsia="en-US"/>
        </w:rPr>
        <w:t xml:space="preserve"> </w:t>
      </w:r>
      <w:r w:rsidRPr="00E70A80">
        <w:rPr>
          <w:rFonts w:ascii="Times New Roman" w:hAnsi="Times New Roman"/>
          <w:color w:val="auto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35A7C1F4" w14:textId="77777777" w:rsidR="00100D39" w:rsidRPr="00E70A80" w:rsidRDefault="00100D39" w:rsidP="00100D39">
      <w:pPr>
        <w:pStyle w:val="ConsPlusNormal"/>
        <w:ind w:firstLine="709"/>
        <w:jc w:val="both"/>
        <w:rPr>
          <w:sz w:val="28"/>
          <w:szCs w:val="28"/>
        </w:rPr>
      </w:pPr>
      <w:r w:rsidRPr="00E70A80">
        <w:rPr>
          <w:sz w:val="28"/>
          <w:szCs w:val="28"/>
        </w:rPr>
        <w:t xml:space="preserve">Продолжительность профилактического визита составляет не более двух часов в течение рабочего дня. </w:t>
      </w:r>
    </w:p>
    <w:p w14:paraId="7FC885E7" w14:textId="77777777" w:rsidR="00100D39" w:rsidRPr="00E70A80" w:rsidRDefault="00100D39" w:rsidP="00100D39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A80">
        <w:rPr>
          <w:rFonts w:ascii="Times New Roman" w:hAnsi="Times New Roman"/>
          <w:color w:val="auto"/>
          <w:sz w:val="28"/>
          <w:szCs w:val="28"/>
        </w:rPr>
        <w:t>3.4.2. Инспектор проводит обязательный профилактический визит в отношении:</w:t>
      </w:r>
    </w:p>
    <w:p w14:paraId="4AC5EE12" w14:textId="77777777" w:rsidR="00100D39" w:rsidRPr="00E70A80" w:rsidRDefault="00100D39" w:rsidP="00100D39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A80">
        <w:rPr>
          <w:rFonts w:ascii="Times New Roman" w:hAnsi="Times New Roman"/>
          <w:color w:val="auto"/>
          <w:sz w:val="28"/>
          <w:szCs w:val="28"/>
        </w:rPr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14:paraId="264B0BD2" w14:textId="77777777" w:rsidR="00100D39" w:rsidRPr="00E70A80" w:rsidRDefault="00100D39" w:rsidP="00100D39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1C100"/>
        </w:rPr>
      </w:pPr>
      <w:r w:rsidRPr="00E70A80">
        <w:rPr>
          <w:rFonts w:ascii="Times New Roman" w:hAnsi="Times New Roman"/>
          <w:color w:val="auto"/>
          <w:sz w:val="28"/>
          <w:szCs w:val="28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14:paraId="2811449E" w14:textId="77777777" w:rsidR="00100D39" w:rsidRPr="00E70A80" w:rsidRDefault="00100D39" w:rsidP="00100D39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A80">
        <w:rPr>
          <w:rFonts w:ascii="Times New Roman" w:hAnsi="Times New Roman"/>
          <w:color w:val="auto"/>
          <w:sz w:val="28"/>
          <w:szCs w:val="28"/>
        </w:rPr>
        <w:t>3.4.3. Профилактические визиты проводятся по согласованию с контролируемыми лицами.</w:t>
      </w:r>
    </w:p>
    <w:p w14:paraId="39822642" w14:textId="77777777" w:rsidR="00100D39" w:rsidRPr="00E70A80" w:rsidRDefault="00100D39" w:rsidP="00100D39">
      <w:pPr>
        <w:pStyle w:val="ConsPlusNormal"/>
        <w:ind w:firstLine="709"/>
        <w:jc w:val="both"/>
        <w:rPr>
          <w:sz w:val="28"/>
          <w:szCs w:val="28"/>
        </w:rPr>
      </w:pPr>
      <w:r w:rsidRPr="00E70A80">
        <w:rPr>
          <w:sz w:val="28"/>
          <w:szCs w:val="28"/>
        </w:rPr>
        <w:t>3.4.4.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проведения.</w:t>
      </w:r>
    </w:p>
    <w:p w14:paraId="5102890B" w14:textId="77777777" w:rsidR="00100D39" w:rsidRPr="00E70A80" w:rsidRDefault="00100D39" w:rsidP="00100D39">
      <w:pPr>
        <w:pStyle w:val="ConsPlusNormal"/>
        <w:ind w:firstLine="709"/>
        <w:jc w:val="both"/>
        <w:rPr>
          <w:sz w:val="28"/>
          <w:szCs w:val="28"/>
        </w:rPr>
      </w:pPr>
      <w:r w:rsidRPr="00E70A80">
        <w:rPr>
          <w:sz w:val="28"/>
          <w:szCs w:val="28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14:paraId="69504761" w14:textId="77777777" w:rsidR="00100D39" w:rsidRPr="00E70A80" w:rsidRDefault="00100D39" w:rsidP="00100D39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A80">
        <w:rPr>
          <w:rFonts w:ascii="Times New Roman" w:hAnsi="Times New Roman"/>
          <w:color w:val="auto"/>
          <w:sz w:val="28"/>
          <w:szCs w:val="28"/>
        </w:rPr>
        <w:t>3.4.5.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14:paraId="47CF5304" w14:textId="77777777" w:rsidR="00100D39" w:rsidRPr="00E70A80" w:rsidRDefault="00100D39" w:rsidP="00100D39">
      <w:pPr>
        <w:pStyle w:val="ConsPlusNormal"/>
        <w:ind w:firstLine="709"/>
        <w:jc w:val="both"/>
        <w:rPr>
          <w:sz w:val="28"/>
          <w:szCs w:val="28"/>
        </w:rPr>
      </w:pPr>
      <w:r w:rsidRPr="00E70A80">
        <w:rPr>
          <w:sz w:val="28"/>
          <w:szCs w:val="28"/>
        </w:rPr>
        <w:t>3.4.6. Контрольный орган осуществляет учет проведенных профилактических визитов.</w:t>
      </w:r>
    </w:p>
    <w:p w14:paraId="3D30FCCD" w14:textId="77777777" w:rsidR="005E27BC" w:rsidRDefault="005E27BC"/>
    <w:sectPr w:rsidR="005E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BC"/>
    <w:rsid w:val="00100D39"/>
    <w:rsid w:val="005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6B350-273E-461A-BEA5-8C7C6C74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D3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100D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100D39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2024-04-16T09:25:00Z</dcterms:created>
  <dcterms:modified xsi:type="dcterms:W3CDTF">2024-04-16T09:26:00Z</dcterms:modified>
</cp:coreProperties>
</file>